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B3E" w:rsidRDefault="002D2B3E" w:rsidP="002D2B3E">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Е Н И Е</w:t>
      </w:r>
    </w:p>
    <w:p w:rsidR="002D2B3E" w:rsidRDefault="002D2B3E" w:rsidP="002D2B3E">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пос. </w:t>
      </w:r>
      <w:proofErr w:type="spellStart"/>
      <w:r>
        <w:rPr>
          <w:rFonts w:ascii="Arial" w:hAnsi="Arial" w:cs="Arial"/>
          <w:color w:val="000000"/>
          <w:sz w:val="23"/>
          <w:szCs w:val="23"/>
          <w:shd w:val="clear" w:color="auto" w:fill="FFFFFF"/>
        </w:rPr>
        <w:t>ж.д</w:t>
      </w:r>
      <w:proofErr w:type="spellEnd"/>
      <w:r>
        <w:rPr>
          <w:rFonts w:ascii="Arial" w:hAnsi="Arial" w:cs="Arial"/>
          <w:color w:val="000000"/>
          <w:sz w:val="23"/>
          <w:szCs w:val="23"/>
          <w:shd w:val="clear" w:color="auto" w:fill="FFFFFF"/>
        </w:rPr>
        <w:t>. &lt;адрес&gt;</w:t>
      </w:r>
      <w:r>
        <w:rPr>
          <w:rFonts w:ascii="Arial" w:hAnsi="Arial" w:cs="Arial"/>
          <w:color w:val="000000"/>
          <w:sz w:val="23"/>
          <w:szCs w:val="23"/>
        </w:rPr>
        <w:br/>
      </w:r>
      <w:r>
        <w:rPr>
          <w:rFonts w:ascii="Arial" w:hAnsi="Arial" w:cs="Arial"/>
          <w:color w:val="000000"/>
          <w:sz w:val="23"/>
          <w:szCs w:val="23"/>
        </w:rPr>
        <w:br/>
      </w:r>
      <w:r>
        <w:rPr>
          <w:rStyle w:val="snippetequal"/>
          <w:rFonts w:ascii="Arial" w:hAnsi="Arial" w:cs="Arial"/>
          <w:b/>
          <w:bCs/>
          <w:color w:val="333333"/>
          <w:sz w:val="23"/>
          <w:szCs w:val="23"/>
          <w:bdr w:val="none" w:sz="0" w:space="0" w:color="auto" w:frame="1"/>
        </w:rPr>
        <w:t>Высокогорский районный </w:t>
      </w:r>
      <w:r>
        <w:rPr>
          <w:rFonts w:ascii="Arial" w:hAnsi="Arial" w:cs="Arial"/>
          <w:color w:val="000000"/>
          <w:sz w:val="23"/>
          <w:szCs w:val="23"/>
          <w:shd w:val="clear" w:color="auto" w:fill="FFFFFF"/>
        </w:rPr>
        <w:t>суд Республики Татарстан в составе председательствующего судьи Севостьянова А.А.,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 секретаре </w:t>
      </w:r>
      <w:proofErr w:type="spellStart"/>
      <w:r>
        <w:rPr>
          <w:rFonts w:ascii="Arial" w:hAnsi="Arial" w:cs="Arial"/>
          <w:color w:val="000000"/>
          <w:sz w:val="23"/>
          <w:szCs w:val="23"/>
          <w:shd w:val="clear" w:color="auto" w:fill="FFFFFF"/>
        </w:rPr>
        <w:t>Загидуллиной</w:t>
      </w:r>
      <w:proofErr w:type="spellEnd"/>
      <w:r>
        <w:rPr>
          <w:rFonts w:ascii="Arial" w:hAnsi="Arial" w:cs="Arial"/>
          <w:color w:val="000000"/>
          <w:sz w:val="23"/>
          <w:szCs w:val="23"/>
          <w:shd w:val="clear" w:color="auto" w:fill="FFFFFF"/>
        </w:rPr>
        <w:t xml:space="preserve"> Г.И.,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 участием представителя истца по доверенности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А.А.,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рассмотрев в открытом судебном заседании гражданское дело по исковому заявлению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 М. К. к обществу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денежных средств, штрафа, компенсации морального вреда,</w:t>
      </w:r>
      <w:r>
        <w:rPr>
          <w:rFonts w:ascii="Arial" w:hAnsi="Arial" w:cs="Arial"/>
          <w:color w:val="000000"/>
          <w:sz w:val="23"/>
          <w:szCs w:val="23"/>
        </w:rPr>
        <w:br/>
      </w:r>
      <w:r>
        <w:rPr>
          <w:rFonts w:ascii="Arial" w:hAnsi="Arial" w:cs="Arial"/>
          <w:color w:val="000000"/>
          <w:sz w:val="23"/>
          <w:szCs w:val="23"/>
        </w:rPr>
        <w:br/>
      </w:r>
    </w:p>
    <w:p w:rsidR="002D2B3E" w:rsidRDefault="002D2B3E" w:rsidP="002D2B3E">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 xml:space="preserve">у с т а н о в и </w:t>
      </w:r>
      <w:proofErr w:type="gramStart"/>
      <w:r>
        <w:rPr>
          <w:rFonts w:ascii="Arial" w:hAnsi="Arial" w:cs="Arial"/>
          <w:b/>
          <w:bCs/>
          <w:color w:val="000000"/>
          <w:sz w:val="23"/>
          <w:szCs w:val="23"/>
          <w:bdr w:val="none" w:sz="0" w:space="0" w:color="auto" w:frame="1"/>
        </w:rPr>
        <w:t>л</w:t>
      </w:r>
      <w:proofErr w:type="gramEnd"/>
      <w:r>
        <w:rPr>
          <w:rFonts w:ascii="Arial" w:hAnsi="Arial" w:cs="Arial"/>
          <w:b/>
          <w:bCs/>
          <w:color w:val="000000"/>
          <w:sz w:val="23"/>
          <w:szCs w:val="23"/>
          <w:bdr w:val="none" w:sz="0" w:space="0" w:color="auto" w:frame="1"/>
        </w:rPr>
        <w:t>:</w:t>
      </w:r>
    </w:p>
    <w:p w:rsidR="002D2B3E" w:rsidRDefault="002D2B3E" w:rsidP="002D2B3E">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2</w:t>
      </w:r>
      <w:proofErr w:type="gramEnd"/>
      <w:r>
        <w:rPr>
          <w:rFonts w:ascii="Arial" w:hAnsi="Arial" w:cs="Arial"/>
          <w:color w:val="000000"/>
          <w:sz w:val="23"/>
          <w:szCs w:val="23"/>
          <w:shd w:val="clear" w:color="auto" w:fill="FFFFFF"/>
        </w:rPr>
        <w:t xml:space="preserve"> М.К. обратилась в суд с вышеназванным иском к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обоснование указав следующее.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Между истцом и ПАО «</w:t>
      </w:r>
      <w:bookmarkStart w:id="0" w:name="_GoBack"/>
      <w:r>
        <w:rPr>
          <w:rFonts w:ascii="Arial" w:hAnsi="Arial" w:cs="Arial"/>
          <w:color w:val="000000"/>
          <w:sz w:val="23"/>
          <w:szCs w:val="23"/>
          <w:shd w:val="clear" w:color="auto" w:fill="FFFFFF"/>
        </w:rPr>
        <w:t>/*/*/*</w:t>
      </w:r>
      <w:bookmarkEnd w:id="0"/>
      <w:r>
        <w:rPr>
          <w:rFonts w:ascii="Arial" w:hAnsi="Arial" w:cs="Arial"/>
          <w:color w:val="000000"/>
          <w:sz w:val="23"/>
          <w:szCs w:val="23"/>
          <w:shd w:val="clear" w:color="auto" w:fill="FFFFFF"/>
        </w:rPr>
        <w:t>» заключен договор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№-ДО/ПК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по условиям которого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предоставило истцу денежные средства в размере 529 293,95 рублей, а истец принял на себя обязательство по истечении согласованного срока возвратить сумму долга и уплатить на нее проценты в размере 21,50 % годовых.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отмечает истец, обязательным условием заключения кредитного договора была оплата за предоставление поручительства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обеспечение договора №-ДО/ПК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стоимость услуги 104 800,20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Как полагает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2</w:t>
      </w:r>
      <w:proofErr w:type="gramEnd"/>
      <w:r>
        <w:rPr>
          <w:rFonts w:ascii="Arial" w:hAnsi="Arial" w:cs="Arial"/>
          <w:color w:val="000000"/>
          <w:sz w:val="23"/>
          <w:szCs w:val="23"/>
          <w:shd w:val="clear" w:color="auto" w:fill="FFFFFF"/>
        </w:rPr>
        <w:t xml:space="preserve"> М.К., подключение ее как заемщика к программе «поручитель» является в данном случае услугой, навязанной банком, ухудшающий финансовое положение заемщика, поскольку банк за счет денежных средств заемщика страхует свой предпринимательский риск, который он несет как коммерческая организация, осуществляющая систематическую, направленную на получение прибыли деятельность по выдаче кредитов.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истцом была подана досудебная претензия к ответчику о возврате денежных средств. Ответчик получил ее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однако денежные средства истцу возвращены не были.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утверждает, что на данный момент денежные средства ей не возвращены, мотивированный отказ не был предоставлен.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2</w:t>
      </w:r>
      <w:proofErr w:type="gramEnd"/>
      <w:r>
        <w:rPr>
          <w:rFonts w:ascii="Arial" w:hAnsi="Arial" w:cs="Arial"/>
          <w:color w:val="000000"/>
          <w:sz w:val="23"/>
          <w:szCs w:val="23"/>
          <w:shd w:val="clear" w:color="auto" w:fill="FFFFFF"/>
        </w:rPr>
        <w:t xml:space="preserve"> М.К. считает, что ответчик обязан возместить ей причиненный моральный вред, размер которого в денежном выражении она оценивает в 10 000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Также, по мнению истца, при удовлетворении ее требований подлежит взысканию штраф в размере 50% от присужденной суммы.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этой связи истец просит суд взыскать с ответчика:</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- 104 800,20 рублей – сумму за подключение услуги;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- 10 000 рублей – в счет компенсации морального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- 50 % от присужденной суммы в счет выплаты штрафа за удовлетворение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в принудительном порядке.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Истец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2</w:t>
      </w:r>
      <w:proofErr w:type="gramEnd"/>
      <w:r>
        <w:rPr>
          <w:rFonts w:ascii="Arial" w:hAnsi="Arial" w:cs="Arial"/>
          <w:color w:val="000000"/>
          <w:sz w:val="23"/>
          <w:szCs w:val="23"/>
          <w:shd w:val="clear" w:color="auto" w:fill="FFFFFF"/>
        </w:rPr>
        <w:t xml:space="preserve"> М.К. в судебное заседание не явилась, извещена. Представитель истца по доверенности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А.А. в судебном заседании исковые требования поддержал, просил иск удовлетворить, в обоснование привел доводы, изложенные в иске.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судебное заседание не явился, от него поступили возражения на иск, в котором он просит рассмотреть дело в его отсутствие, отказать в удовлетворении исковых требований, а также применить положения ст. </w:t>
      </w:r>
      <w:hyperlink r:id="rId5"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w:t>
        </w:r>
      </w:hyperlink>
      <w:r>
        <w:rPr>
          <w:rFonts w:ascii="Arial" w:hAnsi="Arial" w:cs="Arial"/>
          <w:color w:val="000000"/>
          <w:sz w:val="23"/>
          <w:szCs w:val="23"/>
          <w:shd w:val="clear" w:color="auto" w:fill="FFFFFF"/>
        </w:rPr>
        <w:t> Гражданского кодекса РФ и снизить размер взыскиваемого штрафа.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третьего лица ПАО «</w:t>
      </w:r>
      <w:proofErr w:type="spellStart"/>
      <w:r>
        <w:rPr>
          <w:rFonts w:ascii="Arial" w:hAnsi="Arial" w:cs="Arial"/>
          <w:color w:val="000000"/>
          <w:sz w:val="23"/>
          <w:szCs w:val="23"/>
          <w:shd w:val="clear" w:color="auto" w:fill="FFFFFF"/>
        </w:rPr>
        <w:t>БыстроБанк</w:t>
      </w:r>
      <w:proofErr w:type="spellEnd"/>
      <w:r>
        <w:rPr>
          <w:rFonts w:ascii="Arial" w:hAnsi="Arial" w:cs="Arial"/>
          <w:color w:val="000000"/>
          <w:sz w:val="23"/>
          <w:szCs w:val="23"/>
          <w:shd w:val="clear" w:color="auto" w:fill="FFFFFF"/>
        </w:rPr>
        <w:t>» в судебное заседание не явился, о дате, времени и месте судебного заседания извещен судом надлежащим образом.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Выслушав пояснения представителя истца, исследовав материалы дела, проверив представленные доказательства, суд приходит к следующему.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6"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Pr>
            <w:rStyle w:val="a3"/>
            <w:rFonts w:ascii="Arial" w:hAnsi="Arial" w:cs="Arial"/>
            <w:color w:val="3C5F87"/>
            <w:sz w:val="23"/>
            <w:szCs w:val="23"/>
            <w:bdr w:val="none" w:sz="0" w:space="0" w:color="auto" w:frame="1"/>
          </w:rPr>
          <w:t>12</w:t>
        </w:r>
      </w:hyperlink>
      <w:r>
        <w:rPr>
          <w:rFonts w:ascii="Arial" w:hAnsi="Arial" w:cs="Arial"/>
          <w:color w:val="000000"/>
          <w:sz w:val="23"/>
          <w:szCs w:val="23"/>
          <w:shd w:val="clear" w:color="auto" w:fill="FFFFFF"/>
        </w:rPr>
        <w:t> Гражданского процессуального кодекса Российской Федерации (далее – ГПК РФ) правосудие по гражданским делам осуществляется на основе состязательности и равноправия сторон.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 </w:t>
      </w:r>
      <w:hyperlink r:id="rId7"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3C5F87"/>
            <w:sz w:val="23"/>
            <w:szCs w:val="23"/>
            <w:bdr w:val="none" w:sz="0" w:space="0" w:color="auto" w:frame="1"/>
          </w:rPr>
          <w:t>56 ГПК РФ</w:t>
        </w:r>
      </w:hyperlink>
      <w:r>
        <w:rPr>
          <w:rFonts w:ascii="Arial" w:hAnsi="Arial" w:cs="Arial"/>
          <w:color w:val="000000"/>
          <w:sz w:val="23"/>
          <w:szCs w:val="23"/>
          <w:shd w:val="clear" w:color="auto" w:fill="FFFFFF"/>
        </w:rPr>
        <w:t> каждая сторона должна доказать те обстоятельства, на которые она ссылается как на основания своих требований и возражений.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8"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1. Свобода договора" w:history="1">
        <w:r>
          <w:rPr>
            <w:rStyle w:val="a3"/>
            <w:rFonts w:ascii="Arial" w:hAnsi="Arial" w:cs="Arial"/>
            <w:color w:val="3C5F87"/>
            <w:sz w:val="23"/>
            <w:szCs w:val="23"/>
            <w:bdr w:val="none" w:sz="0" w:space="0" w:color="auto" w:frame="1"/>
          </w:rPr>
          <w:t>421</w:t>
        </w:r>
      </w:hyperlink>
      <w:r>
        <w:rPr>
          <w:rFonts w:ascii="Arial" w:hAnsi="Arial" w:cs="Arial"/>
          <w:color w:val="000000"/>
          <w:sz w:val="23"/>
          <w:szCs w:val="23"/>
          <w:shd w:val="clear" w:color="auto" w:fill="FFFFFF"/>
        </w:rPr>
        <w:t> Гражданского кодекса РФ граждане и юридические лица свободны в заключени</w:t>
      </w:r>
      <w:proofErr w:type="gramStart"/>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 </w:t>
      </w:r>
      <w:hyperlink r:id="rId9"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2. Договор и закон" w:history="1">
        <w:r>
          <w:rPr>
            <w:rStyle w:val="a3"/>
            <w:rFonts w:ascii="Arial" w:hAnsi="Arial" w:cs="Arial"/>
            <w:color w:val="3C5F87"/>
            <w:sz w:val="23"/>
            <w:szCs w:val="23"/>
            <w:bdr w:val="none" w:sz="0" w:space="0" w:color="auto" w:frame="1"/>
          </w:rPr>
          <w:t>422</w:t>
        </w:r>
      </w:hyperlink>
      <w:r>
        <w:rPr>
          <w:rFonts w:ascii="Arial" w:hAnsi="Arial" w:cs="Arial"/>
          <w:color w:val="000000"/>
          <w:sz w:val="23"/>
          <w:szCs w:val="23"/>
          <w:shd w:val="clear" w:color="auto" w:fill="FFFFFF"/>
        </w:rPr>
        <w:t> Гражданского кодекса РФ).</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 3 ст. </w:t>
      </w:r>
      <w:hyperlink r:id="rId10" w:tgtFrame="_blank" w:tooltip="ГК РФ &gt;  Раздел III. Общая часть обязательственного права &gt; Подраздел 2. Общие положения о договоре &gt; Глава 29. Изменение и расторжение договора &gt; Статья 450. Основания изменения и расторжения договора" w:history="1">
        <w:r>
          <w:rPr>
            <w:rStyle w:val="a3"/>
            <w:rFonts w:ascii="Arial" w:hAnsi="Arial" w:cs="Arial"/>
            <w:color w:val="3C5F87"/>
            <w:sz w:val="23"/>
            <w:szCs w:val="23"/>
            <w:bdr w:val="none" w:sz="0" w:space="0" w:color="auto" w:frame="1"/>
          </w:rPr>
          <w:t>450</w:t>
        </w:r>
      </w:hyperlink>
      <w:r>
        <w:rPr>
          <w:rFonts w:ascii="Arial" w:hAnsi="Arial" w:cs="Arial"/>
          <w:color w:val="000000"/>
          <w:sz w:val="23"/>
          <w:szCs w:val="23"/>
          <w:shd w:val="clear" w:color="auto" w:fill="FFFFFF"/>
        </w:rPr>
        <w:t> Гражданского кодекса РФ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п. 1 ст. </w:t>
      </w:r>
      <w:hyperlink r:id="rId11" w:tgtFrame="_blank" w:tooltip="ГК РФ &gt;  Раздел IV. Отдельные виды обязательств &gt; Глава 39. Возмездное оказание услуг &gt; Статья 779. Договор возмездного оказания услуг" w:history="1">
        <w:r>
          <w:rPr>
            <w:rStyle w:val="a3"/>
            <w:rFonts w:ascii="Arial" w:hAnsi="Arial" w:cs="Arial"/>
            <w:color w:val="3C5F87"/>
            <w:sz w:val="23"/>
            <w:szCs w:val="23"/>
            <w:bdr w:val="none" w:sz="0" w:space="0" w:color="auto" w:frame="1"/>
          </w:rPr>
          <w:t>779</w:t>
        </w:r>
      </w:hyperlink>
      <w:r>
        <w:rPr>
          <w:rFonts w:ascii="Arial" w:hAnsi="Arial" w:cs="Arial"/>
          <w:color w:val="000000"/>
          <w:sz w:val="23"/>
          <w:szCs w:val="23"/>
          <w:shd w:val="clear" w:color="auto" w:fill="FFFFFF"/>
        </w:rPr>
        <w:t> Гражданского кодекса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 1 ст. </w:t>
      </w:r>
      <w:hyperlink r:id="rId12" w:tgtFrame="_blank" w:tooltip="ГК РФ &gt;  Раздел IV. Отдельные виды обязательств &gt; Глава 39. Возмездное оказание услуг &gt; Статья 782. Односторонний отказ от исполнения договора возмездного оказания услуг" w:history="1">
        <w:r>
          <w:rPr>
            <w:rStyle w:val="a3"/>
            <w:rFonts w:ascii="Arial" w:hAnsi="Arial" w:cs="Arial"/>
            <w:color w:val="3C5F87"/>
            <w:sz w:val="23"/>
            <w:szCs w:val="23"/>
            <w:bdr w:val="none" w:sz="0" w:space="0" w:color="auto" w:frame="1"/>
          </w:rPr>
          <w:t>782</w:t>
        </w:r>
      </w:hyperlink>
      <w:r>
        <w:rPr>
          <w:rFonts w:ascii="Arial" w:hAnsi="Arial" w:cs="Arial"/>
          <w:color w:val="000000"/>
          <w:sz w:val="23"/>
          <w:szCs w:val="23"/>
          <w:shd w:val="clear" w:color="auto" w:fill="FFFFFF"/>
        </w:rPr>
        <w:t> Гражданского кодекса РФ заказчик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отказаться от исполнения договора возмездного оказания услуг при условии оплаты исполнителю фактически понесенных им расходов.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материалов дела следует, что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между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 М.К. и ПАО «</w:t>
      </w:r>
      <w:proofErr w:type="spellStart"/>
      <w:r>
        <w:rPr>
          <w:rFonts w:ascii="Arial" w:hAnsi="Arial" w:cs="Arial"/>
          <w:color w:val="000000"/>
          <w:sz w:val="23"/>
          <w:szCs w:val="23"/>
          <w:shd w:val="clear" w:color="auto" w:fill="FFFFFF"/>
        </w:rPr>
        <w:t>БыстроБанк</w:t>
      </w:r>
      <w:proofErr w:type="spellEnd"/>
      <w:r>
        <w:rPr>
          <w:rFonts w:ascii="Arial" w:hAnsi="Arial" w:cs="Arial"/>
          <w:color w:val="000000"/>
          <w:sz w:val="23"/>
          <w:szCs w:val="23"/>
          <w:shd w:val="clear" w:color="auto" w:fill="FFFFFF"/>
        </w:rPr>
        <w:t>» заключен договор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№-ДО/ПК, по условиям которого заемщику предоставлен кредит в размере 529 293,95 рублей под 21,50 % годовых.</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 М.К. было подано заявление в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присоединении к услуге «Поручительство» в рамках договора поручительства №-ДО/ПК от ДД.ММ.ГГГГ, заключенного между ПАО «</w:t>
      </w:r>
      <w:proofErr w:type="spellStart"/>
      <w:r>
        <w:rPr>
          <w:rFonts w:ascii="Arial" w:hAnsi="Arial" w:cs="Arial"/>
          <w:color w:val="000000"/>
          <w:sz w:val="23"/>
          <w:szCs w:val="23"/>
          <w:shd w:val="clear" w:color="auto" w:fill="FFFFFF"/>
        </w:rPr>
        <w:t>БыстроБанк</w:t>
      </w:r>
      <w:proofErr w:type="spellEnd"/>
      <w:r>
        <w:rPr>
          <w:rFonts w:ascii="Arial" w:hAnsi="Arial" w:cs="Arial"/>
          <w:color w:val="000000"/>
          <w:sz w:val="23"/>
          <w:szCs w:val="23"/>
          <w:shd w:val="clear" w:color="auto" w:fill="FFFFFF"/>
        </w:rPr>
        <w:t>» и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p>
    <w:p w:rsidR="002D2B3E" w:rsidRDefault="002D2B3E" w:rsidP="002D2B3E">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 М.К. был выдан сертификат о предоставлении поручительства по кредитному договору №-ДО/ПК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на срок по ДД.ММ.ГГГГ. Сумма услуги поручительства при этом составила 104 800,20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Согласно представленной в материалы дела выписке по счету,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 М.К.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денежные средства в размере 104 800,20 рублей были уплачены за услугу по предоставлению поручительства в обеспечение договора №-ДО/ПК от ДД.ММ.ГГГГ.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 М.К. направила в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претензию об отказе от услуги поручительства к кредитному договору и возврате денежных средств. Данная претензия была получена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о чем свидетельствуют сведения почтового идентификатора 42000037043359.</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Однако уплаченные истцом денежные средства за услугу по предоставлению поручительства в обеспечение договора №-ДО/ПК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не были возвращены в добровольном порядке, доказательств обратного суду не представлено.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 приходит к </w:t>
      </w:r>
      <w:bookmarkStart w:id="1" w:name="snippet"/>
      <w:r>
        <w:rPr>
          <w:rFonts w:ascii="Arial" w:hAnsi="Arial" w:cs="Arial"/>
          <w:color w:val="3C5F87"/>
          <w:sz w:val="23"/>
          <w:szCs w:val="23"/>
          <w:bdr w:val="none" w:sz="0" w:space="0" w:color="auto" w:frame="1"/>
        </w:rPr>
        <w:t>выводу</w:t>
      </w:r>
      <w:bookmarkEnd w:id="1"/>
      <w:r>
        <w:rPr>
          <w:rFonts w:ascii="Arial" w:hAnsi="Arial" w:cs="Arial"/>
          <w:color w:val="000000"/>
          <w:sz w:val="23"/>
          <w:szCs w:val="23"/>
          <w:shd w:val="clear" w:color="auto" w:fill="FFFFFF"/>
        </w:rPr>
        <w:t xml:space="preserve"> об обоснованности исковых </w:t>
      </w:r>
      <w:proofErr w:type="gramStart"/>
      <w:r>
        <w:rPr>
          <w:rFonts w:ascii="Arial" w:hAnsi="Arial" w:cs="Arial"/>
          <w:color w:val="000000"/>
          <w:sz w:val="23"/>
          <w:szCs w:val="23"/>
          <w:shd w:val="clear" w:color="auto" w:fill="FFFFFF"/>
        </w:rPr>
        <w:t>требований</w:t>
      </w:r>
      <w:proofErr w:type="gramEnd"/>
      <w:r>
        <w:rPr>
          <w:rFonts w:ascii="Arial" w:hAnsi="Arial" w:cs="Arial"/>
          <w:color w:val="000000"/>
          <w:sz w:val="23"/>
          <w:szCs w:val="23"/>
          <w:shd w:val="clear" w:color="auto" w:fill="FFFFFF"/>
        </w:rPr>
        <w:t xml:space="preserve"> о взыскании суммы уплаченной за предоставление поручительства в обеспечение кредитного договора в сумме 104 800,20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Так,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2</w:t>
      </w:r>
      <w:proofErr w:type="gramEnd"/>
      <w:r>
        <w:rPr>
          <w:rFonts w:ascii="Arial" w:hAnsi="Arial" w:cs="Arial"/>
          <w:color w:val="000000"/>
          <w:sz w:val="23"/>
          <w:szCs w:val="23"/>
          <w:shd w:val="clear" w:color="auto" w:fill="FFFFFF"/>
        </w:rPr>
        <w:t xml:space="preserve"> М.К., являясь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предоставляемых ответчиком услуг, была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отказаться от исполнения договора в любое время, указанным </w:t>
      </w:r>
      <w:r>
        <w:rPr>
          <w:rStyle w:val="snippetequal"/>
          <w:rFonts w:ascii="Arial" w:hAnsi="Arial" w:cs="Arial"/>
          <w:b/>
          <w:bCs/>
          <w:color w:val="333333"/>
          <w:sz w:val="23"/>
          <w:szCs w:val="23"/>
          <w:bdr w:val="none" w:sz="0" w:space="0" w:color="auto" w:frame="1"/>
        </w:rPr>
        <w:t>правом </w:t>
      </w:r>
      <w:r>
        <w:rPr>
          <w:rFonts w:ascii="Arial" w:hAnsi="Arial" w:cs="Arial"/>
          <w:color w:val="000000"/>
          <w:sz w:val="23"/>
          <w:szCs w:val="23"/>
          <w:shd w:val="clear" w:color="auto" w:fill="FFFFFF"/>
        </w:rPr>
        <w:t>воспользовалась, написав заявление об отказе от услуги, в то время как ответчиком, в свою очередь, не представлено доказательств, подтверждающих, что до отказа истца от услуги поручительства он понес какие-либо затраты, связанные с оказанием услуг.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 </w:t>
      </w:r>
      <w:hyperlink r:id="rId13" w:anchor="MHw3Rwn8nFm9" w:tgtFrame="_blank" w:tooltip="Закон РФ от 07.02.1992 N 2300-1 &gt; (ред. от 08.12.2020) &gt; &quot;О защите прав потребителей&quot; &gt;  Глава III. Защита прав потребителей при выполнении работ (оказании услуг) &gt; Статья 32. Право потребителя на отказ от исполнения договора о выполнении работ (оказании услуг)" w:history="1">
        <w:r>
          <w:rPr>
            <w:rStyle w:val="a3"/>
            <w:rFonts w:ascii="Arial" w:hAnsi="Arial" w:cs="Arial"/>
            <w:color w:val="3C5F87"/>
            <w:sz w:val="23"/>
            <w:szCs w:val="23"/>
            <w:bdr w:val="none" w:sz="0" w:space="0" w:color="auto" w:frame="1"/>
          </w:rPr>
          <w:t>32</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потребитель вправе </w:t>
      </w:r>
      <w:r>
        <w:rPr>
          <w:rFonts w:ascii="Arial" w:hAnsi="Arial" w:cs="Arial"/>
          <w:color w:val="000000"/>
          <w:sz w:val="23"/>
          <w:szCs w:val="23"/>
          <w:shd w:val="clear" w:color="auto" w:fill="FFFFFF"/>
        </w:rPr>
        <w:t>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материалам дела, кредитный договор с ПАО «</w:t>
      </w:r>
      <w:proofErr w:type="spellStart"/>
      <w:r>
        <w:rPr>
          <w:rFonts w:ascii="Arial" w:hAnsi="Arial" w:cs="Arial"/>
          <w:color w:val="000000"/>
          <w:sz w:val="23"/>
          <w:szCs w:val="23"/>
          <w:shd w:val="clear" w:color="auto" w:fill="FFFFFF"/>
        </w:rPr>
        <w:t>БыстроБанк</w:t>
      </w:r>
      <w:proofErr w:type="spellEnd"/>
      <w:r>
        <w:rPr>
          <w:rFonts w:ascii="Arial" w:hAnsi="Arial" w:cs="Arial"/>
          <w:color w:val="000000"/>
          <w:sz w:val="23"/>
          <w:szCs w:val="23"/>
          <w:shd w:val="clear" w:color="auto" w:fill="FFFFFF"/>
        </w:rPr>
        <w:t>», договор поручительства, заключенный между ПАО «</w:t>
      </w:r>
      <w:proofErr w:type="spellStart"/>
      <w:r>
        <w:rPr>
          <w:rFonts w:ascii="Arial" w:hAnsi="Arial" w:cs="Arial"/>
          <w:color w:val="000000"/>
          <w:sz w:val="23"/>
          <w:szCs w:val="23"/>
          <w:shd w:val="clear" w:color="auto" w:fill="FFFFFF"/>
        </w:rPr>
        <w:t>БыстроБанк</w:t>
      </w:r>
      <w:proofErr w:type="spellEnd"/>
      <w:r>
        <w:rPr>
          <w:rFonts w:ascii="Arial" w:hAnsi="Arial" w:cs="Arial"/>
          <w:color w:val="000000"/>
          <w:sz w:val="23"/>
          <w:szCs w:val="23"/>
          <w:shd w:val="clear" w:color="auto" w:fill="FFFFFF"/>
        </w:rPr>
        <w:t>» и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договор по предоставлению поручительства с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были заключены в один и тот же день –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В этот же день было произведено списание со ссудного счета денежных средств. У истца фактически отсутствовала возможность отказаться от услуги до заключения договора поручительства, Общие условия договора о предоставлении поручительств</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не содержат срок, в течение которого у должника есть возможность отказаться от услуги.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денежные средства в размере 104 800,20 рублей были перечислены на счет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качестве оплаты за услугу по предоставлению поручительства в обеспечение договора №-ДО/ПК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с ответчика в пользу истца подлежит взысканию указанная денежная сумма.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Истец также указывает, что неправомерными действиями ответчика ей причинен моральный вред, который она оценивает в 10 000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14" w:anchor="rF26Jp5Yz7Ja" w:tgtFrame="_blank" w:tooltip="Закон РФ от 07.02.1992 N 2300-1 &gt; (ред. от 08.12.2020) &gt; &quot;О защите прав потребителей&quot; &gt;  Глава I. Общие положения &gt; Статья 15. Компенсация морального вреда" w:history="1">
        <w:r>
          <w:rPr>
            <w:rStyle w:val="a3"/>
            <w:rFonts w:ascii="Arial" w:hAnsi="Arial" w:cs="Arial"/>
            <w:color w:val="3C5F87"/>
            <w:sz w:val="23"/>
            <w:szCs w:val="23"/>
            <w:bdr w:val="none" w:sz="0" w:space="0" w:color="auto" w:frame="1"/>
          </w:rPr>
          <w:t>15</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предусмотренных законами 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Компенсация морального вреда осуществляется независимо от возмещения имущественного вреда и понесенных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убытков.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 45 Постановления Пленума Верховного суда РФ №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достаточным условием для удовлетворения иска о компенсации морального вреда является факт нарушения </w:t>
      </w:r>
      <w:r>
        <w:rPr>
          <w:rStyle w:val="snippetequal"/>
          <w:rFonts w:ascii="Arial" w:hAnsi="Arial" w:cs="Arial"/>
          <w:b/>
          <w:bCs/>
          <w:color w:val="333333"/>
          <w:sz w:val="23"/>
          <w:szCs w:val="23"/>
          <w:bdr w:val="none" w:sz="0" w:space="0" w:color="auto" w:frame="1"/>
        </w:rPr>
        <w:t>прав 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связи с тем, что имеет место нарушение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 М.К., как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которая была вынуждена обратиться за </w:t>
      </w:r>
      <w:r>
        <w:rPr>
          <w:rStyle w:val="snippetequal"/>
          <w:rFonts w:ascii="Arial" w:hAnsi="Arial" w:cs="Arial"/>
          <w:b/>
          <w:bCs/>
          <w:color w:val="333333"/>
          <w:sz w:val="23"/>
          <w:szCs w:val="23"/>
          <w:bdr w:val="none" w:sz="0" w:space="0" w:color="auto" w:frame="1"/>
        </w:rPr>
        <w:t>защитой </w:t>
      </w:r>
      <w:r>
        <w:rPr>
          <w:rFonts w:ascii="Arial" w:hAnsi="Arial" w:cs="Arial"/>
          <w:color w:val="000000"/>
          <w:sz w:val="23"/>
          <w:szCs w:val="23"/>
          <w:shd w:val="clear" w:color="auto" w:fill="FFFFFF"/>
        </w:rPr>
        <w:t>своих нарушенных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 xml:space="preserve">в суд, с учетом характера причиненных нравственных страданий, </w:t>
      </w:r>
      <w:proofErr w:type="gramStart"/>
      <w:r>
        <w:rPr>
          <w:rFonts w:ascii="Arial" w:hAnsi="Arial" w:cs="Arial"/>
          <w:color w:val="000000"/>
          <w:sz w:val="23"/>
          <w:szCs w:val="23"/>
          <w:shd w:val="clear" w:color="auto" w:fill="FFFFFF"/>
        </w:rPr>
        <w:t>исходя из принципа разумности и справедливости суд определяет</w:t>
      </w:r>
      <w:proofErr w:type="gramEnd"/>
      <w:r>
        <w:rPr>
          <w:rFonts w:ascii="Arial" w:hAnsi="Arial" w:cs="Arial"/>
          <w:color w:val="000000"/>
          <w:sz w:val="23"/>
          <w:szCs w:val="23"/>
          <w:shd w:val="clear" w:color="auto" w:fill="FFFFFF"/>
        </w:rPr>
        <w:t xml:space="preserve"> размер компенсации морального вреда в размере 2000 рублей, отказывая при этом в компенсации в более крупном размере.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 1 и п. 6 ст. </w:t>
      </w:r>
      <w:hyperlink r:id="rId15" w:anchor="VkbDcoQcFPmp" w:tgtFrame="_blank" w:tooltip="Закон РФ от 07.02.1992 N 2300-1 &gt; (ред. от 08.12.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3C5F87"/>
            <w:sz w:val="23"/>
            <w:szCs w:val="23"/>
            <w:bdr w:val="none" w:sz="0" w:space="0" w:color="auto" w:frame="1"/>
          </w:rPr>
          <w:t>13</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за нарушение </w:t>
      </w:r>
      <w:r>
        <w:rPr>
          <w:rStyle w:val="snippetequal"/>
          <w:rFonts w:ascii="Arial" w:hAnsi="Arial" w:cs="Arial"/>
          <w:b/>
          <w:bCs/>
          <w:color w:val="333333"/>
          <w:sz w:val="23"/>
          <w:szCs w:val="23"/>
          <w:bdr w:val="none" w:sz="0" w:space="0" w:color="auto" w:frame="1"/>
        </w:rPr>
        <w:t>прав потребителей </w:t>
      </w:r>
      <w:r>
        <w:rPr>
          <w:rFonts w:ascii="Arial" w:hAnsi="Arial" w:cs="Arial"/>
          <w:color w:val="000000"/>
          <w:sz w:val="23"/>
          <w:szCs w:val="23"/>
          <w:shd w:val="clear" w:color="auto" w:fill="FFFFFF"/>
        </w:rPr>
        <w:t>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При удовлетворении судом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штраф в размере пятьдесят процентов от суммы, присужденной судом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учетом удовлетворения требований иска, с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пользу истца подлежит взысканию штраф в размере 53 400,10 рублей, исходя из расчета (104 800,20 рублей + 2000)/2.</w:t>
      </w:r>
    </w:p>
    <w:p w:rsidR="002D2B3E" w:rsidRDefault="002D2B3E" w:rsidP="002D2B3E">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Представителем ответчика заявлено о применении положений ст. </w:t>
      </w:r>
      <w:hyperlink r:id="rId16"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w:t>
        </w:r>
      </w:hyperlink>
      <w:r>
        <w:rPr>
          <w:rFonts w:ascii="Arial" w:hAnsi="Arial" w:cs="Arial"/>
          <w:color w:val="000000"/>
          <w:sz w:val="23"/>
          <w:szCs w:val="23"/>
          <w:shd w:val="clear" w:color="auto" w:fill="FFFFFF"/>
        </w:rPr>
        <w:t> Гражданского кодекса РФ к сумме взыскиваемого штрафа.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разъяснено в пункте 34 Постановления Пленума Верховного Суда РФ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 применение статьи </w:t>
      </w:r>
      <w:hyperlink r:id="rId17"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w:t>
        </w:r>
      </w:hyperlink>
      <w:r>
        <w:rPr>
          <w:rFonts w:ascii="Arial" w:hAnsi="Arial" w:cs="Arial"/>
          <w:color w:val="000000"/>
          <w:sz w:val="23"/>
          <w:szCs w:val="23"/>
          <w:shd w:val="clear" w:color="auto" w:fill="FFFFFF"/>
        </w:rPr>
        <w:t> Гражданского кодекса РФ возможно лишь в исключительных случаях, когда подлежащий уплате штраф явно несоразмерен последствиям нарушенного обязательства, по заявлению ответчика с указанием мотивов, по которым суд полагает, что уменьшение размера штрафа является допустимым.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Каких-либо доказательств явной несоразмерности штрафа последствиям нарушения обязательства, являющихся основанием для применения статьи </w:t>
      </w:r>
      <w:hyperlink r:id="rId18"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w:t>
        </w:r>
      </w:hyperlink>
      <w:r>
        <w:rPr>
          <w:rFonts w:ascii="Arial" w:hAnsi="Arial" w:cs="Arial"/>
          <w:color w:val="000000"/>
          <w:sz w:val="23"/>
          <w:szCs w:val="23"/>
          <w:shd w:val="clear" w:color="auto" w:fill="FFFFFF"/>
        </w:rPr>
        <w:t xml:space="preserve"> Гражданского кодекса РФ к сумме штрафа, стороной ответчика не представлено, в связи с чем суд оснований для </w:t>
      </w:r>
      <w:proofErr w:type="gramStart"/>
      <w:r>
        <w:rPr>
          <w:rFonts w:ascii="Arial" w:hAnsi="Arial" w:cs="Arial"/>
          <w:color w:val="000000"/>
          <w:sz w:val="23"/>
          <w:szCs w:val="23"/>
          <w:shd w:val="clear" w:color="auto" w:fill="FFFFFF"/>
        </w:rPr>
        <w:t>снижения</w:t>
      </w:r>
      <w:proofErr w:type="gramEnd"/>
      <w:r>
        <w:rPr>
          <w:rFonts w:ascii="Arial" w:hAnsi="Arial" w:cs="Arial"/>
          <w:color w:val="000000"/>
          <w:sz w:val="23"/>
          <w:szCs w:val="23"/>
          <w:shd w:val="clear" w:color="auto" w:fill="FFFFFF"/>
        </w:rPr>
        <w:t xml:space="preserve"> подлежащего взысканию штрафа не усматривает.</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Согласно ст. </w:t>
      </w:r>
      <w:hyperlink r:id="rId19"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3C5F87"/>
            <w:sz w:val="23"/>
            <w:szCs w:val="23"/>
            <w:bdr w:val="none" w:sz="0" w:space="0" w:color="auto" w:frame="1"/>
          </w:rPr>
          <w:t>103 ГПК РФ</w:t>
        </w:r>
      </w:hyperlink>
      <w:r>
        <w:rPr>
          <w:rFonts w:ascii="Arial" w:hAnsi="Arial" w:cs="Arial"/>
          <w:color w:val="000000"/>
          <w:sz w:val="23"/>
          <w:szCs w:val="23"/>
          <w:shd w:val="clear" w:color="auto" w:fill="FFFFFF"/>
        </w:rPr>
        <w:t>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этой связи с ответчик</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подлежит взысканию государственная пошлина в размере 4704 рублей в бюджет Высокогорского муниципального </w:t>
      </w:r>
      <w:r>
        <w:rPr>
          <w:rStyle w:val="snippetequal"/>
          <w:rFonts w:ascii="Arial" w:hAnsi="Arial" w:cs="Arial"/>
          <w:b/>
          <w:bCs/>
          <w:color w:val="333333"/>
          <w:sz w:val="23"/>
          <w:szCs w:val="23"/>
          <w:bdr w:val="none" w:sz="0" w:space="0" w:color="auto" w:frame="1"/>
        </w:rPr>
        <w:t>района </w:t>
      </w:r>
      <w:r>
        <w:rPr>
          <w:rFonts w:ascii="Arial" w:hAnsi="Arial" w:cs="Arial"/>
          <w:color w:val="000000"/>
          <w:sz w:val="23"/>
          <w:szCs w:val="23"/>
          <w:shd w:val="clear" w:color="auto" w:fill="FFFFFF"/>
        </w:rPr>
        <w:t>Республики Татарстан.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 основании </w:t>
      </w:r>
      <w:proofErr w:type="gramStart"/>
      <w:r>
        <w:rPr>
          <w:rFonts w:ascii="Arial" w:hAnsi="Arial" w:cs="Arial"/>
          <w:color w:val="000000"/>
          <w:sz w:val="23"/>
          <w:szCs w:val="23"/>
          <w:shd w:val="clear" w:color="auto" w:fill="FFFFFF"/>
        </w:rPr>
        <w:t>изложенного</w:t>
      </w:r>
      <w:proofErr w:type="gramEnd"/>
      <w:r>
        <w:rPr>
          <w:rFonts w:ascii="Arial" w:hAnsi="Arial" w:cs="Arial"/>
          <w:color w:val="000000"/>
          <w:sz w:val="23"/>
          <w:szCs w:val="23"/>
          <w:shd w:val="clear" w:color="auto" w:fill="FFFFFF"/>
        </w:rPr>
        <w:t>, руководствуясь ст. ст. </w:t>
      </w:r>
      <w:hyperlink r:id="rId20"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Pr>
            <w:rStyle w:val="a3"/>
            <w:rFonts w:ascii="Arial" w:hAnsi="Arial" w:cs="Arial"/>
            <w:color w:val="3C5F87"/>
            <w:sz w:val="23"/>
            <w:szCs w:val="23"/>
            <w:bdr w:val="none" w:sz="0" w:space="0" w:color="auto" w:frame="1"/>
          </w:rPr>
          <w:t>12</w:t>
        </w:r>
      </w:hyperlink>
      <w:r>
        <w:rPr>
          <w:rFonts w:ascii="Arial" w:hAnsi="Arial" w:cs="Arial"/>
          <w:color w:val="000000"/>
          <w:sz w:val="23"/>
          <w:szCs w:val="23"/>
          <w:shd w:val="clear" w:color="auto" w:fill="FFFFFF"/>
        </w:rPr>
        <w:t>, </w:t>
      </w:r>
      <w:hyperlink r:id="rId21"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3C5F87"/>
            <w:sz w:val="23"/>
            <w:szCs w:val="23"/>
            <w:bdr w:val="none" w:sz="0" w:space="0" w:color="auto" w:frame="1"/>
          </w:rPr>
          <w:t>56</w:t>
        </w:r>
      </w:hyperlink>
      <w:r>
        <w:rPr>
          <w:rFonts w:ascii="Arial" w:hAnsi="Arial" w:cs="Arial"/>
          <w:color w:val="000000"/>
          <w:sz w:val="23"/>
          <w:szCs w:val="23"/>
          <w:shd w:val="clear" w:color="auto" w:fill="FFFFFF"/>
        </w:rPr>
        <w:t>-</w:t>
      </w:r>
      <w:hyperlink r:id="rId22" w:tgtFrame="_blank" w:tooltip="ГПК РФ &gt;  Раздел I. Общие положения &gt; Глава 6. Доказательства и доказывание &gt; Статья 57. Представление и истребование доказательств" w:history="1">
        <w:r>
          <w:rPr>
            <w:rStyle w:val="a3"/>
            <w:rFonts w:ascii="Arial" w:hAnsi="Arial" w:cs="Arial"/>
            <w:color w:val="3C5F87"/>
            <w:sz w:val="23"/>
            <w:szCs w:val="23"/>
            <w:bdr w:val="none" w:sz="0" w:space="0" w:color="auto" w:frame="1"/>
          </w:rPr>
          <w:t>57</w:t>
        </w:r>
      </w:hyperlink>
      <w:r>
        <w:rPr>
          <w:rFonts w:ascii="Arial" w:hAnsi="Arial" w:cs="Arial"/>
          <w:color w:val="000000"/>
          <w:sz w:val="23"/>
          <w:szCs w:val="23"/>
          <w:shd w:val="clear" w:color="auto" w:fill="FFFFFF"/>
        </w:rPr>
        <w:t>, </w:t>
      </w:r>
      <w:hyperlink r:id="rId23"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3C5F87"/>
            <w:sz w:val="23"/>
            <w:szCs w:val="23"/>
            <w:bdr w:val="none" w:sz="0" w:space="0" w:color="auto" w:frame="1"/>
          </w:rPr>
          <w:t>194</w:t>
        </w:r>
      </w:hyperlink>
      <w:r>
        <w:rPr>
          <w:rFonts w:ascii="Arial" w:hAnsi="Arial" w:cs="Arial"/>
          <w:color w:val="000000"/>
          <w:sz w:val="23"/>
          <w:szCs w:val="23"/>
          <w:shd w:val="clear" w:color="auto" w:fill="FFFFFF"/>
        </w:rPr>
        <w:t>-</w:t>
      </w:r>
      <w:hyperlink r:id="rId24"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Pr>
            <w:rStyle w:val="a3"/>
            <w:rFonts w:ascii="Arial" w:hAnsi="Arial" w:cs="Arial"/>
            <w:color w:val="3C5F87"/>
            <w:sz w:val="23"/>
            <w:szCs w:val="23"/>
            <w:bdr w:val="none" w:sz="0" w:space="0" w:color="auto" w:frame="1"/>
          </w:rPr>
          <w:t>199</w:t>
        </w:r>
      </w:hyperlink>
      <w:r>
        <w:rPr>
          <w:rFonts w:ascii="Arial" w:hAnsi="Arial" w:cs="Arial"/>
          <w:color w:val="000000"/>
          <w:sz w:val="23"/>
          <w:szCs w:val="23"/>
          <w:shd w:val="clear" w:color="auto" w:fill="FFFFFF"/>
        </w:rPr>
        <w:t>, ГПК РФ, суд</w:t>
      </w:r>
      <w:r>
        <w:rPr>
          <w:rFonts w:ascii="Arial" w:hAnsi="Arial" w:cs="Arial"/>
          <w:color w:val="000000"/>
          <w:sz w:val="23"/>
          <w:szCs w:val="23"/>
        </w:rPr>
        <w:br/>
      </w:r>
      <w:r>
        <w:rPr>
          <w:rFonts w:ascii="Arial" w:hAnsi="Arial" w:cs="Arial"/>
          <w:color w:val="000000"/>
          <w:sz w:val="23"/>
          <w:szCs w:val="23"/>
        </w:rPr>
        <w:br/>
      </w:r>
    </w:p>
    <w:p w:rsidR="002D2B3E" w:rsidRDefault="002D2B3E" w:rsidP="002D2B3E">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и л:</w:t>
      </w:r>
    </w:p>
    <w:p w:rsidR="00873110" w:rsidRPr="007C4FB7" w:rsidRDefault="002D2B3E" w:rsidP="002D2B3E">
      <w:r>
        <w:rPr>
          <w:rFonts w:ascii="Arial" w:hAnsi="Arial" w:cs="Arial"/>
          <w:color w:val="000000"/>
          <w:sz w:val="23"/>
          <w:szCs w:val="23"/>
          <w:shd w:val="clear" w:color="auto" w:fill="FFFFFF"/>
        </w:rPr>
        <w:t xml:space="preserve">исковое заявление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2</w:t>
      </w:r>
      <w:proofErr w:type="gramEnd"/>
      <w:r>
        <w:rPr>
          <w:rFonts w:ascii="Arial" w:hAnsi="Arial" w:cs="Arial"/>
          <w:color w:val="000000"/>
          <w:sz w:val="23"/>
          <w:szCs w:val="23"/>
          <w:shd w:val="clear" w:color="auto" w:fill="FFFFFF"/>
        </w:rPr>
        <w:t xml:space="preserve"> М. К. к обществу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удовлетворить частично.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2</w:t>
      </w:r>
      <w:proofErr w:type="gramEnd"/>
      <w:r>
        <w:rPr>
          <w:rFonts w:ascii="Arial" w:hAnsi="Arial" w:cs="Arial"/>
          <w:color w:val="000000"/>
          <w:sz w:val="23"/>
          <w:szCs w:val="23"/>
          <w:shd w:val="clear" w:color="auto" w:fill="FFFFFF"/>
        </w:rPr>
        <w:t xml:space="preserve"> М. 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сумму за подключение услуги в размере 104 800 (сто четыре тысячи восемьсот) рублей 20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компенсацию морального вреда в размере 2000 (две тысячи)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штраф в размере 53 400 (пятьдесят три тысячи четыреста) рублей 10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остальной части иска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бюджет Высокогорского муниципального </w:t>
      </w:r>
      <w:r>
        <w:rPr>
          <w:rStyle w:val="snippetequal"/>
          <w:rFonts w:ascii="Arial" w:hAnsi="Arial" w:cs="Arial"/>
          <w:b/>
          <w:bCs/>
          <w:color w:val="333333"/>
          <w:sz w:val="23"/>
          <w:szCs w:val="23"/>
          <w:bdr w:val="none" w:sz="0" w:space="0" w:color="auto" w:frame="1"/>
        </w:rPr>
        <w:t>района </w:t>
      </w:r>
      <w:r>
        <w:rPr>
          <w:rFonts w:ascii="Arial" w:hAnsi="Arial" w:cs="Arial"/>
          <w:color w:val="000000"/>
          <w:sz w:val="23"/>
          <w:szCs w:val="23"/>
          <w:shd w:val="clear" w:color="auto" w:fill="FFFFFF"/>
        </w:rPr>
        <w:t>Республики Татарстан государственную пошлину в размере 4704 (четыре тысячи семьсот четыре) рубля.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Решение может быть обжаловано в апелляционном порядке в течение одного месяца со дня изготовления полного мотивированного решения в Верховный Суд Республики Татарстан через </w:t>
      </w:r>
      <w:r>
        <w:rPr>
          <w:rStyle w:val="snippetequal"/>
          <w:rFonts w:ascii="Arial" w:hAnsi="Arial" w:cs="Arial"/>
          <w:b/>
          <w:bCs/>
          <w:color w:val="333333"/>
          <w:sz w:val="23"/>
          <w:szCs w:val="23"/>
          <w:bdr w:val="none" w:sz="0" w:space="0" w:color="auto" w:frame="1"/>
        </w:rPr>
        <w:t>Высокогорский районный </w:t>
      </w:r>
      <w:r>
        <w:rPr>
          <w:rFonts w:ascii="Arial" w:hAnsi="Arial" w:cs="Arial"/>
          <w:color w:val="000000"/>
          <w:sz w:val="23"/>
          <w:szCs w:val="23"/>
          <w:shd w:val="clear" w:color="auto" w:fill="FFFFFF"/>
        </w:rPr>
        <w:t>суд Республики Татарстан.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Полное мотивированное решение изготовлено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Судья: А.А. Севостьянов</w:t>
      </w:r>
    </w:p>
    <w:sectPr w:rsidR="00873110" w:rsidRPr="007C4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E8"/>
    <w:rsid w:val="002D2B3E"/>
    <w:rsid w:val="007C4FB7"/>
    <w:rsid w:val="007D21D3"/>
    <w:rsid w:val="00873110"/>
    <w:rsid w:val="00D8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6781">
      <w:bodyDiv w:val="1"/>
      <w:marLeft w:val="0"/>
      <w:marRight w:val="0"/>
      <w:marTop w:val="0"/>
      <w:marBottom w:val="0"/>
      <w:divBdr>
        <w:top w:val="none" w:sz="0" w:space="0" w:color="auto"/>
        <w:left w:val="none" w:sz="0" w:space="0" w:color="auto"/>
        <w:bottom w:val="none" w:sz="0" w:space="0" w:color="auto"/>
        <w:right w:val="none" w:sz="0" w:space="0" w:color="auto"/>
      </w:divBdr>
      <w:divsChild>
        <w:div w:id="1335377255">
          <w:marLeft w:val="0"/>
          <w:marRight w:val="0"/>
          <w:marTop w:val="300"/>
          <w:marBottom w:val="300"/>
          <w:divBdr>
            <w:top w:val="none" w:sz="0" w:space="0" w:color="auto"/>
            <w:left w:val="none" w:sz="0" w:space="0" w:color="auto"/>
            <w:bottom w:val="none" w:sz="0" w:space="0" w:color="auto"/>
            <w:right w:val="none" w:sz="0" w:space="0" w:color="auto"/>
          </w:divBdr>
          <w:divsChild>
            <w:div w:id="150616414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643730189">
      <w:bodyDiv w:val="1"/>
      <w:marLeft w:val="0"/>
      <w:marRight w:val="0"/>
      <w:marTop w:val="0"/>
      <w:marBottom w:val="0"/>
      <w:divBdr>
        <w:top w:val="none" w:sz="0" w:space="0" w:color="auto"/>
        <w:left w:val="none" w:sz="0" w:space="0" w:color="auto"/>
        <w:bottom w:val="none" w:sz="0" w:space="0" w:color="auto"/>
        <w:right w:val="none" w:sz="0" w:space="0" w:color="auto"/>
      </w:divBdr>
      <w:divsChild>
        <w:div w:id="1422724774">
          <w:marLeft w:val="0"/>
          <w:marRight w:val="0"/>
          <w:marTop w:val="300"/>
          <w:marBottom w:val="300"/>
          <w:divBdr>
            <w:top w:val="none" w:sz="0" w:space="0" w:color="auto"/>
            <w:left w:val="none" w:sz="0" w:space="0" w:color="auto"/>
            <w:bottom w:val="none" w:sz="0" w:space="0" w:color="auto"/>
            <w:right w:val="none" w:sz="0" w:space="0" w:color="auto"/>
          </w:divBdr>
          <w:divsChild>
            <w:div w:id="1043361118">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885941779">
          <w:marLeft w:val="0"/>
          <w:marRight w:val="0"/>
          <w:marTop w:val="300"/>
          <w:marBottom w:val="300"/>
          <w:divBdr>
            <w:top w:val="none" w:sz="0" w:space="0" w:color="auto"/>
            <w:left w:val="none" w:sz="0" w:space="0" w:color="auto"/>
            <w:bottom w:val="none" w:sz="0" w:space="0" w:color="auto"/>
            <w:right w:val="none" w:sz="0" w:space="0" w:color="auto"/>
          </w:divBdr>
          <w:divsChild>
            <w:div w:id="150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1/razdel-iii/podrazdel-2_1/glava-27/statia-421/" TargetMode="External"/><Relationship Id="rId13" Type="http://schemas.openxmlformats.org/officeDocument/2006/relationships/hyperlink" Target="https://sudact.ru/law/zakon-rf-ot-07021992-n-2300-1-o/" TargetMode="External"/><Relationship Id="rId18" Type="http://schemas.openxmlformats.org/officeDocument/2006/relationships/hyperlink" Target="https://sudact.ru/law/gk-rf-chast1/razdel-iii/podrazdel-1_1/glava-23/ss-2_3/statia-33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udact.ru/law/gpk-rf/razdel-i/glava-6/statia-56/" TargetMode="External"/><Relationship Id="rId7" Type="http://schemas.openxmlformats.org/officeDocument/2006/relationships/hyperlink" Target="https://sudact.ru/law/gpk-rf/razdel-i/glava-6/statia-56/" TargetMode="External"/><Relationship Id="rId12" Type="http://schemas.openxmlformats.org/officeDocument/2006/relationships/hyperlink" Target="https://sudact.ru/law/gk-rf-chast2/razdel-iv/glava-39/statia-782/" TargetMode="External"/><Relationship Id="rId17" Type="http://schemas.openxmlformats.org/officeDocument/2006/relationships/hyperlink" Target="https://sudact.ru/law/gk-rf-chast1/razdel-iii/podrazdel-1_1/glava-23/ss-2_3/statia-333/"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sudact.ru/law/gk-rf-chast1/razdel-iii/podrazdel-1_1/glava-23/ss-2_3/statia-333/" TargetMode="External"/><Relationship Id="rId20" Type="http://schemas.openxmlformats.org/officeDocument/2006/relationships/hyperlink" Target="https://sudact.ru/law/koap/razdel-ii/glava-12/statia-12.37/" TargetMode="External"/><Relationship Id="rId1" Type="http://schemas.openxmlformats.org/officeDocument/2006/relationships/styles" Target="styles.xml"/><Relationship Id="rId6" Type="http://schemas.openxmlformats.org/officeDocument/2006/relationships/hyperlink" Target="https://sudact.ru/law/koap/razdel-ii/glava-12/statia-12.37/" TargetMode="External"/><Relationship Id="rId11" Type="http://schemas.openxmlformats.org/officeDocument/2006/relationships/hyperlink" Target="https://sudact.ru/law/gk-rf-chast2/razdel-iv/glava-39/statia-779/" TargetMode="External"/><Relationship Id="rId24" Type="http://schemas.openxmlformats.org/officeDocument/2006/relationships/hyperlink" Target="https://sudact.ru/law/gpk-rf/razdel-ii/podrazdel-ii/glava-16/statia-199_1/" TargetMode="External"/><Relationship Id="rId5" Type="http://schemas.openxmlformats.org/officeDocument/2006/relationships/hyperlink" Target="https://sudact.ru/law/gk-rf-chast1/razdel-iii/podrazdel-1_1/glava-23/ss-2_3/statia-333/" TargetMode="External"/><Relationship Id="rId15" Type="http://schemas.openxmlformats.org/officeDocument/2006/relationships/hyperlink" Target="https://sudact.ru/law/zakon-rf-ot-07021992-n-2300-1-o/" TargetMode="External"/><Relationship Id="rId23" Type="http://schemas.openxmlformats.org/officeDocument/2006/relationships/hyperlink" Target="https://sudact.ru/law/gpk-rf/razdel-ii/podrazdel-ii/glava-16/statia-194/" TargetMode="External"/><Relationship Id="rId10" Type="http://schemas.openxmlformats.org/officeDocument/2006/relationships/hyperlink" Target="https://sudact.ru/law/gk-rf-chast1/razdel-iii/podrazdel-2_1/glava-29/statia-450/" TargetMode="External"/><Relationship Id="rId19" Type="http://schemas.openxmlformats.org/officeDocument/2006/relationships/hyperlink" Target="https://sudact.ru/law/gpk-rf/razdel-i/glava-7/statia-103/" TargetMode="External"/><Relationship Id="rId4" Type="http://schemas.openxmlformats.org/officeDocument/2006/relationships/webSettings" Target="webSettings.xml"/><Relationship Id="rId9" Type="http://schemas.openxmlformats.org/officeDocument/2006/relationships/hyperlink" Target="https://sudact.ru/law/gk-rf-chast1/razdel-iii/podrazdel-2_1/glava-27/statia-422/" TargetMode="External"/><Relationship Id="rId14" Type="http://schemas.openxmlformats.org/officeDocument/2006/relationships/hyperlink" Target="https://sudact.ru/law/zakon-rf-ot-07021992-n-2300-1-o/" TargetMode="External"/><Relationship Id="rId22" Type="http://schemas.openxmlformats.org/officeDocument/2006/relationships/hyperlink" Target="https://sudact.ru/law/gpk-rf/razdel-i/glava-6/statia-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2734</Words>
  <Characters>15584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2021-03-31T08:06:00Z</dcterms:created>
  <dcterms:modified xsi:type="dcterms:W3CDTF">2021-03-31T08:06:00Z</dcterms:modified>
</cp:coreProperties>
</file>